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0D" w:rsidRPr="0008170D" w:rsidRDefault="0008170D" w:rsidP="0008170D">
      <w:pPr>
        <w:jc w:val="both"/>
        <w:rPr>
          <w:rFonts w:ascii="Times New Roman" w:hAnsi="Times New Roman" w:cs="Times New Roman"/>
          <w:b/>
          <w:sz w:val="24"/>
          <w:szCs w:val="24"/>
        </w:rPr>
      </w:pPr>
      <w:r w:rsidRPr="0008170D">
        <w:rPr>
          <w:rFonts w:ascii="Times New Roman" w:hAnsi="Times New Roman" w:cs="Times New Roman"/>
          <w:b/>
          <w:sz w:val="24"/>
          <w:szCs w:val="24"/>
        </w:rPr>
        <w:t>AÇIKLAMALAR</w:t>
      </w:r>
    </w:p>
    <w:p w:rsidR="0008170D" w:rsidRPr="0008170D" w:rsidRDefault="0008170D" w:rsidP="0008170D">
      <w:pPr>
        <w:jc w:val="both"/>
        <w:rPr>
          <w:rFonts w:ascii="Times New Roman" w:hAnsi="Times New Roman" w:cs="Times New Roman"/>
          <w:sz w:val="24"/>
          <w:szCs w:val="24"/>
        </w:rPr>
      </w:pPr>
    </w:p>
    <w:p w:rsidR="0008170D" w:rsidRPr="0008170D" w:rsidRDefault="0008170D" w:rsidP="0008170D">
      <w:pPr>
        <w:jc w:val="both"/>
        <w:rPr>
          <w:rFonts w:ascii="Times New Roman" w:hAnsi="Times New Roman" w:cs="Times New Roman"/>
          <w:b/>
          <w:sz w:val="24"/>
          <w:szCs w:val="24"/>
        </w:rPr>
      </w:pPr>
      <w:r>
        <w:rPr>
          <w:rFonts w:ascii="Times New Roman" w:hAnsi="Times New Roman" w:cs="Times New Roman"/>
          <w:b/>
          <w:sz w:val="24"/>
          <w:szCs w:val="24"/>
        </w:rPr>
        <w:t>Atanacaklarda Aranacak Ş</w:t>
      </w:r>
      <w:r w:rsidRPr="0008170D">
        <w:rPr>
          <w:rFonts w:ascii="Times New Roman" w:hAnsi="Times New Roman" w:cs="Times New Roman"/>
          <w:b/>
          <w:sz w:val="24"/>
          <w:szCs w:val="24"/>
        </w:rPr>
        <w:t>artlar</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İLGİ YÖNETMELİK MADDE 32 – (1) Spor liselerinin beden eğitimi öğretmenliği ile güzel sanatlar liselerinin müzik ve görsel sanatlar/resim öğretmenliklerine atanacaklarda;</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a) Başvuru tarihi itibarıyla görev yapılan alanın, atanmak istenilen alana uygun olması,</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b) Başvurunun son günü itibarıyla Bakanlık kadrolarında adaylık dâhil en az üç yıl öğretmenlik yapılmış olması,</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c) Yapılacak değerlendirme ve uygulama sınavında başarılı olma, şartları aranır.</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(2) Spor liselerinin beden eğitimi öğretmenliği ile güzel sanatlar liselerinin müzik ve görsel sanatlar/resim öğretmenliklerine atamalarında;</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a) Atama yapılacak eğitim kurumunda norm kadro açığı bulunması,</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b) Atamalarda puan üstünlüğü, esas alınır.</w:t>
      </w:r>
    </w:p>
    <w:p w:rsidR="0008170D" w:rsidRPr="0008170D" w:rsidRDefault="0008170D" w:rsidP="0008170D">
      <w:pPr>
        <w:jc w:val="both"/>
        <w:rPr>
          <w:rFonts w:ascii="Times New Roman" w:hAnsi="Times New Roman" w:cs="Times New Roman"/>
          <w:b/>
          <w:sz w:val="24"/>
          <w:szCs w:val="24"/>
        </w:rPr>
      </w:pPr>
      <w:r>
        <w:rPr>
          <w:rFonts w:ascii="Times New Roman" w:hAnsi="Times New Roman" w:cs="Times New Roman"/>
          <w:b/>
          <w:sz w:val="24"/>
          <w:szCs w:val="24"/>
        </w:rPr>
        <w:t>Duyuru ve Başvuru ile Spor ve Güzel Sanatlar Liselerine Yeniden A</w:t>
      </w:r>
      <w:r w:rsidRPr="0008170D">
        <w:rPr>
          <w:rFonts w:ascii="Times New Roman" w:hAnsi="Times New Roman" w:cs="Times New Roman"/>
          <w:b/>
          <w:sz w:val="24"/>
          <w:szCs w:val="24"/>
        </w:rPr>
        <w:t>tama</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İLGİ YÖNETMELİK MADDE 33 – (1) İhtiyaç hâlinde spor liselerinin beden eğitimi</w:t>
      </w:r>
    </w:p>
    <w:p w:rsidR="0008170D" w:rsidRPr="0008170D" w:rsidRDefault="0008170D" w:rsidP="0008170D">
      <w:pPr>
        <w:jc w:val="both"/>
        <w:rPr>
          <w:rFonts w:ascii="Times New Roman" w:hAnsi="Times New Roman" w:cs="Times New Roman"/>
          <w:sz w:val="24"/>
          <w:szCs w:val="24"/>
        </w:rPr>
      </w:pPr>
      <w:proofErr w:type="gramStart"/>
      <w:r w:rsidRPr="0008170D">
        <w:rPr>
          <w:rFonts w:ascii="Times New Roman" w:hAnsi="Times New Roman" w:cs="Times New Roman"/>
          <w:sz w:val="24"/>
          <w:szCs w:val="24"/>
        </w:rPr>
        <w:t>öğretmenliği</w:t>
      </w:r>
      <w:proofErr w:type="gramEnd"/>
      <w:r w:rsidRPr="0008170D">
        <w:rPr>
          <w:rFonts w:ascii="Times New Roman" w:hAnsi="Times New Roman" w:cs="Times New Roman"/>
          <w:sz w:val="24"/>
          <w:szCs w:val="24"/>
        </w:rPr>
        <w:t xml:space="preserve">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08170D" w:rsidRPr="0008170D" w:rsidRDefault="0008170D" w:rsidP="0008170D">
      <w:pPr>
        <w:jc w:val="both"/>
        <w:rPr>
          <w:rFonts w:ascii="Times New Roman" w:hAnsi="Times New Roman" w:cs="Times New Roman"/>
          <w:sz w:val="24"/>
          <w:szCs w:val="24"/>
        </w:rPr>
      </w:pPr>
      <w:proofErr w:type="gramStart"/>
      <w:r w:rsidRPr="0008170D">
        <w:rPr>
          <w:rFonts w:ascii="Times New Roman" w:hAnsi="Times New Roman" w:cs="Times New Roman"/>
          <w:sz w:val="24"/>
          <w:szCs w:val="24"/>
        </w:rPr>
        <w:t xml:space="preserve">(2) Birinci fıkrada sayılan eğitim kurumlarının ilgili alanlarına atanmak isteyen öğretmenlerden 32 </w:t>
      </w:r>
      <w:proofErr w:type="spellStart"/>
      <w:r w:rsidRPr="0008170D">
        <w:rPr>
          <w:rFonts w:ascii="Times New Roman" w:hAnsi="Times New Roman" w:cs="Times New Roman"/>
          <w:sz w:val="24"/>
          <w:szCs w:val="24"/>
        </w:rPr>
        <w:t>nci</w:t>
      </w:r>
      <w:proofErr w:type="spellEnd"/>
      <w:r w:rsidRPr="0008170D">
        <w:rPr>
          <w:rFonts w:ascii="Times New Roman" w:hAnsi="Times New Roman" w:cs="Times New Roman"/>
          <w:sz w:val="24"/>
          <w:szCs w:val="24"/>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(4) Başvurulara ilişkin iş ve işlemler il milli eğitim müdürlüklerinin insan kaynaklarından sorumlu şube müdürlükleri tarafından yürütülür.</w:t>
      </w:r>
    </w:p>
    <w:p w:rsidR="0008170D" w:rsidRPr="0008170D" w:rsidRDefault="0008170D" w:rsidP="0008170D">
      <w:pPr>
        <w:jc w:val="both"/>
        <w:rPr>
          <w:rFonts w:ascii="Times New Roman" w:hAnsi="Times New Roman" w:cs="Times New Roman"/>
          <w:sz w:val="24"/>
          <w:szCs w:val="24"/>
        </w:rPr>
      </w:pPr>
    </w:p>
    <w:p w:rsidR="0008170D" w:rsidRPr="0008170D" w:rsidRDefault="0008170D" w:rsidP="0008170D">
      <w:pPr>
        <w:jc w:val="both"/>
        <w:rPr>
          <w:rFonts w:ascii="Times New Roman" w:hAnsi="Times New Roman" w:cs="Times New Roman"/>
          <w:b/>
          <w:sz w:val="24"/>
          <w:szCs w:val="24"/>
        </w:rPr>
      </w:pPr>
      <w:r>
        <w:rPr>
          <w:rFonts w:ascii="Times New Roman" w:hAnsi="Times New Roman" w:cs="Times New Roman"/>
          <w:b/>
          <w:sz w:val="24"/>
          <w:szCs w:val="24"/>
        </w:rPr>
        <w:lastRenderedPageBreak/>
        <w:t>Değerlendirme ile Uygulama S</w:t>
      </w:r>
      <w:r w:rsidRPr="0008170D">
        <w:rPr>
          <w:rFonts w:ascii="Times New Roman" w:hAnsi="Times New Roman" w:cs="Times New Roman"/>
          <w:b/>
          <w:sz w:val="24"/>
          <w:szCs w:val="24"/>
        </w:rPr>
        <w:t>ınavı</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İLGİ YÖNETMELİK MADDE 34 –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 xml:space="preserve">(3) Uygulama sınavına alınan adaylar, değerlendirme ve uygulama sınavı komisyonu tarafından bu Yönetmeliğin ekinde yer alan Ek-6 Uygulama Sınavı Formunda yer alan konular ve puanlar üzerinden ayrı </w:t>
      </w:r>
      <w:proofErr w:type="spellStart"/>
      <w:r w:rsidRPr="0008170D">
        <w:rPr>
          <w:rFonts w:ascii="Times New Roman" w:hAnsi="Times New Roman" w:cs="Times New Roman"/>
          <w:sz w:val="24"/>
          <w:szCs w:val="24"/>
        </w:rPr>
        <w:t>ayrı</w:t>
      </w:r>
      <w:proofErr w:type="spellEnd"/>
      <w:r w:rsidRPr="0008170D">
        <w:rPr>
          <w:rFonts w:ascii="Times New Roman" w:hAnsi="Times New Roman" w:cs="Times New Roman"/>
          <w:sz w:val="24"/>
          <w:szCs w:val="24"/>
        </w:rPr>
        <w:t xml:space="preserve"> değerlendirilir. Uygulama sınavında 60 ve üzerinde puan alanlar başarılı sayılır.</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08170D" w:rsidRPr="0008170D" w:rsidRDefault="0008170D" w:rsidP="0008170D">
      <w:pPr>
        <w:jc w:val="both"/>
        <w:rPr>
          <w:rFonts w:ascii="Times New Roman" w:hAnsi="Times New Roman" w:cs="Times New Roman"/>
          <w:b/>
          <w:sz w:val="24"/>
          <w:szCs w:val="24"/>
        </w:rPr>
      </w:pPr>
      <w:r w:rsidRPr="0008170D">
        <w:rPr>
          <w:rFonts w:ascii="Times New Roman" w:hAnsi="Times New Roman" w:cs="Times New Roman"/>
          <w:b/>
          <w:sz w:val="24"/>
          <w:szCs w:val="24"/>
        </w:rPr>
        <w:t>Değ</w:t>
      </w:r>
      <w:r>
        <w:rPr>
          <w:rFonts w:ascii="Times New Roman" w:hAnsi="Times New Roman" w:cs="Times New Roman"/>
          <w:b/>
          <w:sz w:val="24"/>
          <w:szCs w:val="24"/>
        </w:rPr>
        <w:t>erlendirme ile Uygulama Sınavı Sonuçlarına İ</w:t>
      </w:r>
      <w:r w:rsidRPr="0008170D">
        <w:rPr>
          <w:rFonts w:ascii="Times New Roman" w:hAnsi="Times New Roman" w:cs="Times New Roman"/>
          <w:b/>
          <w:sz w:val="24"/>
          <w:szCs w:val="24"/>
        </w:rPr>
        <w:t>tiraz</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İLGİ YÖNETMELİK MADDE 35 –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08170D" w:rsidRPr="0008170D" w:rsidRDefault="0008170D" w:rsidP="0008170D">
      <w:pPr>
        <w:jc w:val="both"/>
        <w:rPr>
          <w:rFonts w:ascii="Times New Roman" w:hAnsi="Times New Roman" w:cs="Times New Roman"/>
          <w:b/>
          <w:sz w:val="24"/>
          <w:szCs w:val="24"/>
        </w:rPr>
      </w:pPr>
      <w:r>
        <w:rPr>
          <w:rFonts w:ascii="Times New Roman" w:hAnsi="Times New Roman" w:cs="Times New Roman"/>
          <w:b/>
          <w:sz w:val="24"/>
          <w:szCs w:val="24"/>
        </w:rPr>
        <w:t>Spor L</w:t>
      </w:r>
      <w:r w:rsidRPr="0008170D">
        <w:rPr>
          <w:rFonts w:ascii="Times New Roman" w:hAnsi="Times New Roman" w:cs="Times New Roman"/>
          <w:b/>
          <w:sz w:val="24"/>
          <w:szCs w:val="24"/>
        </w:rPr>
        <w:t xml:space="preserve">iseleri ile </w:t>
      </w:r>
      <w:r>
        <w:rPr>
          <w:rFonts w:ascii="Times New Roman" w:hAnsi="Times New Roman" w:cs="Times New Roman"/>
          <w:b/>
          <w:sz w:val="24"/>
          <w:szCs w:val="24"/>
        </w:rPr>
        <w:t>G</w:t>
      </w:r>
      <w:r w:rsidRPr="0008170D">
        <w:rPr>
          <w:rFonts w:ascii="Times New Roman" w:hAnsi="Times New Roman" w:cs="Times New Roman"/>
          <w:b/>
          <w:sz w:val="24"/>
          <w:szCs w:val="24"/>
        </w:rPr>
        <w:t xml:space="preserve">üzel </w:t>
      </w:r>
      <w:r>
        <w:rPr>
          <w:rFonts w:ascii="Times New Roman" w:hAnsi="Times New Roman" w:cs="Times New Roman"/>
          <w:b/>
          <w:sz w:val="24"/>
          <w:szCs w:val="24"/>
        </w:rPr>
        <w:t>S</w:t>
      </w:r>
      <w:r w:rsidRPr="0008170D">
        <w:rPr>
          <w:rFonts w:ascii="Times New Roman" w:hAnsi="Times New Roman" w:cs="Times New Roman"/>
          <w:b/>
          <w:sz w:val="24"/>
          <w:szCs w:val="24"/>
        </w:rPr>
        <w:t xml:space="preserve">anatlar </w:t>
      </w:r>
      <w:r>
        <w:rPr>
          <w:rFonts w:ascii="Times New Roman" w:hAnsi="Times New Roman" w:cs="Times New Roman"/>
          <w:b/>
          <w:sz w:val="24"/>
          <w:szCs w:val="24"/>
        </w:rPr>
        <w:t>L</w:t>
      </w:r>
      <w:r w:rsidRPr="0008170D">
        <w:rPr>
          <w:rFonts w:ascii="Times New Roman" w:hAnsi="Times New Roman" w:cs="Times New Roman"/>
          <w:b/>
          <w:sz w:val="24"/>
          <w:szCs w:val="24"/>
        </w:rPr>
        <w:t xml:space="preserve">iselerine </w:t>
      </w:r>
      <w:r>
        <w:rPr>
          <w:rFonts w:ascii="Times New Roman" w:hAnsi="Times New Roman" w:cs="Times New Roman"/>
          <w:b/>
          <w:sz w:val="24"/>
          <w:szCs w:val="24"/>
        </w:rPr>
        <w:t>A</w:t>
      </w:r>
      <w:r w:rsidRPr="0008170D">
        <w:rPr>
          <w:rFonts w:ascii="Times New Roman" w:hAnsi="Times New Roman" w:cs="Times New Roman"/>
          <w:b/>
          <w:sz w:val="24"/>
          <w:szCs w:val="24"/>
        </w:rPr>
        <w:t>tama</w:t>
      </w:r>
    </w:p>
    <w:p w:rsidR="0008170D" w:rsidRPr="0008170D" w:rsidRDefault="0008170D" w:rsidP="0008170D">
      <w:pPr>
        <w:jc w:val="both"/>
        <w:rPr>
          <w:rFonts w:ascii="Times New Roman" w:hAnsi="Times New Roman" w:cs="Times New Roman"/>
          <w:sz w:val="24"/>
          <w:szCs w:val="24"/>
        </w:rPr>
      </w:pPr>
      <w:proofErr w:type="gramStart"/>
      <w:r w:rsidRPr="0008170D">
        <w:rPr>
          <w:rFonts w:ascii="Times New Roman" w:hAnsi="Times New Roman" w:cs="Times New Roman"/>
          <w:sz w:val="24"/>
          <w:szCs w:val="24"/>
        </w:rPr>
        <w:t>İLGİ YÖNETMELİK MADDE 36 –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 xml:space="preserve">(2) Adayların puanlarının eşitliği hâlinde, sırasıyla Ek-5’te yer alan Forma göre değerlendirme puanı, Ek-6’da yer alan Forma göre uygulama sınavı puanı, öğretmenlikteki </w:t>
      </w:r>
      <w:r w:rsidRPr="0008170D">
        <w:rPr>
          <w:rFonts w:ascii="Times New Roman" w:hAnsi="Times New Roman" w:cs="Times New Roman"/>
          <w:sz w:val="24"/>
          <w:szCs w:val="24"/>
        </w:rPr>
        <w:lastRenderedPageBreak/>
        <w:t>hizmet süresi fazla olan adayın ataması yapılır. Eşitliğin devamı hâlinde atanacak aday kura ile belirlenir.</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(3) Atama işlemleri, itirazların sonuçlandırıldığı tarihten itibaren en geç on gün içinde tamamlanır.</w:t>
      </w:r>
    </w:p>
    <w:p w:rsidR="0008170D" w:rsidRPr="0008170D" w:rsidRDefault="0008170D" w:rsidP="0008170D">
      <w:pPr>
        <w:jc w:val="both"/>
        <w:rPr>
          <w:rFonts w:ascii="Times New Roman" w:hAnsi="Times New Roman" w:cs="Times New Roman"/>
          <w:sz w:val="24"/>
          <w:szCs w:val="24"/>
        </w:rPr>
      </w:pPr>
    </w:p>
    <w:p w:rsidR="0008170D" w:rsidRPr="0008170D" w:rsidRDefault="0008170D" w:rsidP="0008170D">
      <w:pPr>
        <w:jc w:val="both"/>
        <w:rPr>
          <w:rFonts w:ascii="Times New Roman" w:hAnsi="Times New Roman" w:cs="Times New Roman"/>
          <w:b/>
          <w:sz w:val="24"/>
          <w:szCs w:val="24"/>
        </w:rPr>
      </w:pPr>
      <w:r w:rsidRPr="0008170D">
        <w:rPr>
          <w:rFonts w:ascii="Times New Roman" w:hAnsi="Times New Roman" w:cs="Times New Roman"/>
          <w:b/>
          <w:sz w:val="24"/>
          <w:szCs w:val="24"/>
        </w:rPr>
        <w:t>BAŞVURUDA İSTENECEK BELGELER:</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1-Yeniden atama kapsamında başvuruda bulunacak öğretmenlerden:</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-Tercih dilekçesi</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-Hizmet cetveli (okul/kurum müdürlüğü tarafından onaylı)</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 xml:space="preserve">-Hizmet Puan Kartı </w:t>
      </w:r>
      <w:proofErr w:type="gramStart"/>
      <w:r w:rsidRPr="0008170D">
        <w:rPr>
          <w:rFonts w:ascii="Times New Roman" w:hAnsi="Times New Roman" w:cs="Times New Roman"/>
          <w:sz w:val="24"/>
          <w:szCs w:val="24"/>
        </w:rPr>
        <w:t>(</w:t>
      </w:r>
      <w:proofErr w:type="gramEnd"/>
      <w:r w:rsidRPr="0008170D">
        <w:rPr>
          <w:rFonts w:ascii="Times New Roman" w:hAnsi="Times New Roman" w:cs="Times New Roman"/>
          <w:sz w:val="24"/>
          <w:szCs w:val="24"/>
        </w:rPr>
        <w:t xml:space="preserve"> Başvurunun son günü tarihli </w:t>
      </w:r>
      <w:proofErr w:type="spellStart"/>
      <w:r w:rsidRPr="0008170D">
        <w:rPr>
          <w:rFonts w:ascii="Times New Roman" w:hAnsi="Times New Roman" w:cs="Times New Roman"/>
          <w:sz w:val="24"/>
          <w:szCs w:val="24"/>
        </w:rPr>
        <w:t>Mebbis</w:t>
      </w:r>
      <w:proofErr w:type="spellEnd"/>
      <w:r w:rsidRPr="0008170D">
        <w:rPr>
          <w:rFonts w:ascii="Times New Roman" w:hAnsi="Times New Roman" w:cs="Times New Roman"/>
          <w:sz w:val="24"/>
          <w:szCs w:val="24"/>
        </w:rPr>
        <w:t xml:space="preserve"> ten</w:t>
      </w:r>
    </w:p>
    <w:p w:rsidR="0008170D" w:rsidRPr="0008170D" w:rsidRDefault="0008170D" w:rsidP="0008170D">
      <w:pPr>
        <w:jc w:val="both"/>
        <w:rPr>
          <w:rFonts w:ascii="Times New Roman" w:hAnsi="Times New Roman" w:cs="Times New Roman"/>
          <w:sz w:val="24"/>
          <w:szCs w:val="24"/>
        </w:rPr>
      </w:pPr>
      <w:proofErr w:type="gramStart"/>
      <w:r w:rsidRPr="0008170D">
        <w:rPr>
          <w:rFonts w:ascii="Times New Roman" w:hAnsi="Times New Roman" w:cs="Times New Roman"/>
          <w:sz w:val="24"/>
          <w:szCs w:val="24"/>
        </w:rPr>
        <w:t>alınacak</w:t>
      </w:r>
      <w:proofErr w:type="gramEnd"/>
      <w:r w:rsidRPr="0008170D">
        <w:rPr>
          <w:rFonts w:ascii="Times New Roman" w:hAnsi="Times New Roman" w:cs="Times New Roman"/>
          <w:sz w:val="24"/>
          <w:szCs w:val="24"/>
        </w:rPr>
        <w:t xml:space="preserve"> olup okul/kurum müdürlüğü tarafından onaylı)</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2-Yeniden atama kapsamında atamayla ihtiyacın karşılanamaması durumunda değerlendirme ile uygulama sınavı sonucuna göre başvuracak öğretmenlerden:</w:t>
      </w:r>
    </w:p>
    <w:p w:rsidR="0008170D"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 Hizmet Cetveli (Okul/Kurum Müdürlüğü tarafından onaylı)</w:t>
      </w:r>
    </w:p>
    <w:p w:rsidR="002B026C" w:rsidRPr="0008170D" w:rsidRDefault="0008170D" w:rsidP="0008170D">
      <w:pPr>
        <w:jc w:val="both"/>
        <w:rPr>
          <w:rFonts w:ascii="Times New Roman" w:hAnsi="Times New Roman" w:cs="Times New Roman"/>
          <w:sz w:val="24"/>
          <w:szCs w:val="24"/>
        </w:rPr>
      </w:pPr>
      <w:r w:rsidRPr="0008170D">
        <w:rPr>
          <w:rFonts w:ascii="Times New Roman" w:hAnsi="Times New Roman" w:cs="Times New Roman"/>
          <w:sz w:val="24"/>
          <w:szCs w:val="24"/>
        </w:rPr>
        <w:t>- Ek-5 değerlendirme formu ve formda puana tabi belgelerin eklenmesi</w:t>
      </w:r>
    </w:p>
    <w:sectPr w:rsidR="002B026C" w:rsidRPr="000817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8170D"/>
    <w:rsid w:val="0008170D"/>
    <w:rsid w:val="002B02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0E5D-A059-4A97-B280-E98152B7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CananKOCASOY</dc:creator>
  <cp:lastModifiedBy>CananKOCASOY</cp:lastModifiedBy>
  <cp:revision>2</cp:revision>
  <dcterms:created xsi:type="dcterms:W3CDTF">2021-12-09T11:58:00Z</dcterms:created>
  <dcterms:modified xsi:type="dcterms:W3CDTF">2021-12-09T11:58:00Z</dcterms:modified>
</cp:coreProperties>
</file>